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C84E22" w:rsidRDefault="005646DB" w:rsidP="00FD09AF">
      <w:pPr>
        <w:pStyle w:val="Titolo1"/>
        <w:spacing w:before="0" w:after="120"/>
        <w:jc w:val="center"/>
        <w:rPr>
          <w:sz w:val="36"/>
        </w:rPr>
      </w:pPr>
      <w:r w:rsidRPr="005646DB">
        <w:rPr>
          <w:sz w:val="28"/>
        </w:rPr>
        <w:t>Perché fate in giorno di sabato quello che non è lecito?</w:t>
      </w:r>
    </w:p>
    <w:p w:rsidR="00B21216" w:rsidRDefault="006F42DE" w:rsidP="00B21216">
      <w:pPr>
        <w:spacing w:after="120"/>
        <w:jc w:val="both"/>
        <w:rPr>
          <w:rFonts w:ascii="Arial" w:hAnsi="Arial" w:cs="Arial"/>
          <w:i/>
        </w:rPr>
      </w:pPr>
      <w:r>
        <w:rPr>
          <w:rFonts w:ascii="Arial" w:hAnsi="Arial" w:cs="Arial"/>
        </w:rPr>
        <w:t>Per comprendere la risposta di Gesù, prima dobbiamo leggere quanto prescriveva sia la Legge sulla raccolta della manna e sia quanto ordina il terzo Comandamento dell’Alleanza: “</w:t>
      </w:r>
      <w:r w:rsidR="00B21216" w:rsidRPr="00B21216">
        <w:rPr>
          <w:rFonts w:ascii="Arial" w:hAnsi="Arial" w:cs="Arial"/>
          <w:i/>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r w:rsidR="00B21216">
        <w:rPr>
          <w:rFonts w:ascii="Arial" w:hAnsi="Arial" w:cs="Arial"/>
          <w:i/>
        </w:rPr>
        <w:t xml:space="preserve"> </w:t>
      </w:r>
      <w:r w:rsidR="00B21216" w:rsidRPr="00B21216">
        <w:rPr>
          <w:rFonts w:ascii="Arial" w:hAnsi="Arial" w:cs="Arial"/>
          <w:i/>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r w:rsidR="00B21216">
        <w:rPr>
          <w:rFonts w:ascii="Arial" w:hAnsi="Arial" w:cs="Arial"/>
          <w:i/>
        </w:rPr>
        <w:t xml:space="preserve"> </w:t>
      </w:r>
      <w:r w:rsidR="00B21216" w:rsidRPr="00B21216">
        <w:rPr>
          <w:rFonts w:ascii="Arial" w:hAnsi="Arial" w:cs="Arial"/>
          <w:i/>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r w:rsidR="00B21216">
        <w:rPr>
          <w:rFonts w:ascii="Arial" w:hAnsi="Arial" w:cs="Arial"/>
          <w:i/>
        </w:rPr>
        <w:t xml:space="preserve"> </w:t>
      </w:r>
      <w:r w:rsidR="00B21216" w:rsidRPr="00B21216">
        <w:rPr>
          <w:rFonts w:ascii="Arial" w:hAnsi="Arial" w:cs="Arial"/>
          <w:i/>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r w:rsidR="00B21216">
        <w:rPr>
          <w:rFonts w:ascii="Arial" w:hAnsi="Arial" w:cs="Arial"/>
          <w:i/>
        </w:rPr>
        <w:t xml:space="preserve"> </w:t>
      </w:r>
      <w:r w:rsidR="00B21216" w:rsidRPr="00B21216">
        <w:rPr>
          <w:rFonts w:ascii="Arial" w:hAnsi="Arial" w:cs="Arial"/>
          <w:i/>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r w:rsidR="00B21216">
        <w:rPr>
          <w:rFonts w:ascii="Arial" w:hAnsi="Arial" w:cs="Arial"/>
          <w:i/>
        </w:rPr>
        <w:t xml:space="preserve"> </w:t>
      </w:r>
      <w:r w:rsidR="00B21216" w:rsidRPr="00B21216">
        <w:rPr>
          <w:rFonts w:ascii="Arial" w:hAnsi="Arial" w:cs="Arial"/>
          <w:i/>
        </w:rPr>
        <w:t>La casa d’Israele lo chiamò manna. Era simile al seme del coriandolo e bianco; aveva il sapore di una focaccia con miele.</w:t>
      </w:r>
      <w:r w:rsidRPr="00A05E54">
        <w:rPr>
          <w:rFonts w:ascii="Arial" w:hAnsi="Arial" w:cs="Arial"/>
          <w:i/>
        </w:rPr>
        <w:t>” (Es 16,2-3</w:t>
      </w:r>
      <w:r w:rsidR="00B21216">
        <w:rPr>
          <w:rFonts w:ascii="Arial" w:hAnsi="Arial" w:cs="Arial"/>
          <w:i/>
        </w:rPr>
        <w:t>1</w:t>
      </w:r>
      <w:r w:rsidRPr="00A05E54">
        <w:rPr>
          <w:rFonts w:ascii="Arial" w:hAnsi="Arial" w:cs="Arial"/>
          <w:i/>
        </w:rPr>
        <w:t>).</w:t>
      </w:r>
    </w:p>
    <w:p w:rsidR="0082600E" w:rsidRPr="0082600E" w:rsidRDefault="006F42DE" w:rsidP="00B21216">
      <w:pPr>
        <w:spacing w:after="120"/>
        <w:jc w:val="both"/>
        <w:rPr>
          <w:rFonts w:ascii="Arial" w:hAnsi="Arial" w:cs="Arial"/>
        </w:rPr>
      </w:pPr>
      <w:r w:rsidRPr="00A05E54">
        <w:rPr>
          <w:rFonts w:ascii="Arial" w:hAnsi="Arial" w:cs="Arial"/>
          <w:i/>
        </w:rPr>
        <w:t>“</w:t>
      </w:r>
      <w:r w:rsidR="00A05E54" w:rsidRPr="00A05E54">
        <w:rPr>
          <w:rFonts w:ascii="Arial" w:hAnsi="Arial" w:cs="Arial"/>
          <w:i/>
        </w:rPr>
        <w:t>Ricòrdati</w:t>
      </w:r>
      <w:r w:rsidRPr="00A05E54">
        <w:rPr>
          <w:rFonts w:ascii="Arial" w:hAnsi="Arial" w:cs="Arial"/>
          <w:i/>
        </w:rPr>
        <w:t xml:space="preserve"> del giorno del sabato per santificarlo. </w:t>
      </w:r>
      <w:r w:rsidR="00A05E54" w:rsidRPr="00A05E54">
        <w:rPr>
          <w:rFonts w:ascii="Arial" w:hAnsi="Arial" w:cs="Arial"/>
          <w:i/>
        </w:rPr>
        <w:t>Sei</w:t>
      </w:r>
      <w:r w:rsidRPr="00A05E54">
        <w:rPr>
          <w:rFonts w:ascii="Arial" w:hAnsi="Arial" w:cs="Arial"/>
          <w:i/>
        </w:rPr>
        <w:t xml:space="preserve"> giorni lavorerai e farai ogni tuo lavoro; </w:t>
      </w:r>
      <w:r w:rsidR="00A05E54" w:rsidRPr="00A05E54">
        <w:rPr>
          <w:rFonts w:ascii="Arial" w:hAnsi="Arial" w:cs="Arial"/>
          <w:i/>
        </w:rPr>
        <w:t>ma</w:t>
      </w:r>
      <w:r w:rsidRPr="00A05E54">
        <w:rPr>
          <w:rFonts w:ascii="Arial" w:hAnsi="Arial" w:cs="Arial"/>
          <w:i/>
        </w:rPr>
        <w:t xml:space="preserve"> il settimo giorno è il sabato in onore del Signore, tuo Dio: non farai alcun lavoro, né tu né tuo figlio né tua figlia, né il tuo schiavo né la tua schiava, né il tuo bestiame, né il forestiero che dimora presso di te. </w:t>
      </w:r>
      <w:r w:rsidR="00A05E54" w:rsidRPr="00A05E54">
        <w:rPr>
          <w:rFonts w:ascii="Arial" w:hAnsi="Arial" w:cs="Arial"/>
          <w:i/>
        </w:rPr>
        <w:t>Perché</w:t>
      </w:r>
      <w:r w:rsidRPr="00A05E54">
        <w:rPr>
          <w:rFonts w:ascii="Arial" w:hAnsi="Arial" w:cs="Arial"/>
          <w:i/>
        </w:rPr>
        <w:t xml:space="preserve"> in sei giorni il Signore ha fatto il cielo e la terra e il mare e quanto è in essi, ma si è riposato il settimo giorno. Perciò il Signore ha benedetto il giorno del sabato e lo ha consacrato” (Es 20,8-11). </w:t>
      </w:r>
      <w:r w:rsidR="0082600E">
        <w:rPr>
          <w:rFonts w:ascii="Arial" w:hAnsi="Arial" w:cs="Arial"/>
        </w:rPr>
        <w:t xml:space="preserve">Siamo nel quotidiano, nell’ordinario, nella normalità degli eventi e delle cose. </w:t>
      </w:r>
      <w:r w:rsidR="00B21216">
        <w:rPr>
          <w:rFonts w:ascii="Arial" w:hAnsi="Arial" w:cs="Arial"/>
        </w:rPr>
        <w:t xml:space="preserve">Il domani è già stato dato oggi dal Signore. Il domani si può preparare il giorno prima. Infatti la manna per il sabato si raccoglieva il sesto giorno. Il settimo era di riposo. </w:t>
      </w:r>
    </w:p>
    <w:p w:rsidR="000B701A" w:rsidRDefault="00A05E54" w:rsidP="00BB5FCE">
      <w:pPr>
        <w:spacing w:after="120"/>
        <w:jc w:val="both"/>
        <w:rPr>
          <w:rFonts w:ascii="Arial" w:hAnsi="Arial" w:cs="Arial"/>
        </w:rPr>
      </w:pPr>
      <w:r>
        <w:rPr>
          <w:rFonts w:ascii="Arial" w:hAnsi="Arial" w:cs="Arial"/>
        </w:rPr>
        <w:t xml:space="preserve">Ecco invece quanto è successo con Davide: </w:t>
      </w:r>
      <w:r w:rsidRPr="00A05E54">
        <w:rPr>
          <w:rFonts w:ascii="Arial" w:hAnsi="Arial" w:cs="Arial"/>
          <w:i/>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 (1Sam 21,2-10)</w:t>
      </w:r>
      <w:r>
        <w:rPr>
          <w:rFonts w:ascii="Arial" w:hAnsi="Arial" w:cs="Arial"/>
        </w:rPr>
        <w:t xml:space="preserve">. </w:t>
      </w:r>
    </w:p>
    <w:p w:rsidR="00A05E54" w:rsidRDefault="00A05E54" w:rsidP="000B701A">
      <w:pPr>
        <w:spacing w:after="120"/>
        <w:jc w:val="both"/>
        <w:rPr>
          <w:rFonts w:ascii="Arial" w:hAnsi="Arial" w:cs="Arial"/>
        </w:rPr>
      </w:pPr>
      <w:r>
        <w:rPr>
          <w:rFonts w:ascii="Arial" w:hAnsi="Arial" w:cs="Arial"/>
        </w:rPr>
        <w:t>Ecco un altro esempio che ci aiuta a comprendere:</w:t>
      </w:r>
      <w:r w:rsidR="0082600E">
        <w:rPr>
          <w:rFonts w:ascii="Arial" w:hAnsi="Arial" w:cs="Arial"/>
        </w:rPr>
        <w:t xml:space="preserve"> “</w:t>
      </w:r>
      <w:r w:rsidR="000B701A" w:rsidRPr="000B701A">
        <w:rPr>
          <w:rFonts w:ascii="Arial" w:hAnsi="Arial" w:cs="Arial"/>
          <w:i/>
        </w:rPr>
        <w:t xml:space="preserve">In quei giorni Mattatia, figlio di Giovanni, figlio di Simone, sacerdote della stirpe di Ioarìb, partì da Gerusalemme e venne a stabilirsi a Modin. Egli aveva cinque figli: Giovanni chiamato anche Gaddì, Simone chiamato Tassì, Giuda chiamato Maccabeo, Eleàzaro chiamato Auaràn, Giònata chiamato Affus. Viste le azioni </w:t>
      </w:r>
      <w:r w:rsidR="000B701A" w:rsidRPr="000B701A">
        <w:rPr>
          <w:rFonts w:ascii="Arial" w:hAnsi="Arial" w:cs="Arial"/>
          <w:i/>
        </w:rPr>
        <w:lastRenderedPageBreak/>
        <w:t>sacrileghe che si commettevano in Giuda e a Gerusalemme, disse: «Ohimè! Perché mai sono nato per vedere lo strazio del mio popolo e lo strazio della città santa e debbo starmene qui mentre essa è in balìa dei nemici e il santuario è in mano agli stranieri?</w:t>
      </w:r>
      <w:r w:rsidR="000B701A">
        <w:rPr>
          <w:rFonts w:ascii="Arial" w:hAnsi="Arial" w:cs="Arial"/>
          <w:i/>
        </w:rPr>
        <w:t xml:space="preserve"> </w:t>
      </w:r>
      <w:r w:rsidR="000B701A" w:rsidRPr="000B701A">
        <w:rPr>
          <w:rFonts w:ascii="Arial" w:hAnsi="Arial" w:cs="Arial"/>
          <w:i/>
        </w:rPr>
        <w:t>Il suo tempio è diventato come un uomo ignobile,</w:t>
      </w:r>
      <w:r w:rsidR="000B701A">
        <w:rPr>
          <w:rFonts w:ascii="Arial" w:hAnsi="Arial" w:cs="Arial"/>
          <w:i/>
        </w:rPr>
        <w:t xml:space="preserve"> </w:t>
      </w:r>
      <w:r w:rsidR="000B701A" w:rsidRPr="000B701A">
        <w:rPr>
          <w:rFonts w:ascii="Arial" w:hAnsi="Arial" w:cs="Arial"/>
          <w:i/>
        </w:rPr>
        <w:t>gli arredi della sua gloria sono stati portati via come preda,</w:t>
      </w:r>
      <w:r w:rsidR="000B701A">
        <w:rPr>
          <w:rFonts w:ascii="Arial" w:hAnsi="Arial" w:cs="Arial"/>
          <w:i/>
        </w:rPr>
        <w:t xml:space="preserve"> </w:t>
      </w:r>
      <w:r w:rsidR="000B701A" w:rsidRPr="000B701A">
        <w:rPr>
          <w:rFonts w:ascii="Arial" w:hAnsi="Arial" w:cs="Arial"/>
          <w:i/>
        </w:rPr>
        <w:t>sono stati trucidati i suoi bambini nelle piazze</w:t>
      </w:r>
      <w:r w:rsidR="000B701A">
        <w:rPr>
          <w:rFonts w:ascii="Arial" w:hAnsi="Arial" w:cs="Arial"/>
          <w:i/>
        </w:rPr>
        <w:t xml:space="preserve"> </w:t>
      </w:r>
      <w:r w:rsidR="000B701A" w:rsidRPr="000B701A">
        <w:rPr>
          <w:rFonts w:ascii="Arial" w:hAnsi="Arial" w:cs="Arial"/>
          <w:i/>
        </w:rPr>
        <w:t>e i fanciulli dalla spada nemica.</w:t>
      </w:r>
      <w:r w:rsidR="000B701A">
        <w:rPr>
          <w:rFonts w:ascii="Arial" w:hAnsi="Arial" w:cs="Arial"/>
          <w:i/>
        </w:rPr>
        <w:t xml:space="preserve"> </w:t>
      </w:r>
      <w:r w:rsidR="000B701A" w:rsidRPr="000B701A">
        <w:rPr>
          <w:rFonts w:ascii="Arial" w:hAnsi="Arial" w:cs="Arial"/>
          <w:i/>
        </w:rPr>
        <w:t>Quale popolo non ha invaso il suo regno</w:t>
      </w:r>
      <w:r w:rsidR="000B701A">
        <w:rPr>
          <w:rFonts w:ascii="Arial" w:hAnsi="Arial" w:cs="Arial"/>
          <w:i/>
        </w:rPr>
        <w:t xml:space="preserve"> </w:t>
      </w:r>
      <w:r w:rsidR="000B701A" w:rsidRPr="000B701A">
        <w:rPr>
          <w:rFonts w:ascii="Arial" w:hAnsi="Arial" w:cs="Arial"/>
          <w:i/>
        </w:rPr>
        <w:t>e non si è impadronito delle sue spoglie?</w:t>
      </w:r>
      <w:r w:rsidR="000B701A">
        <w:rPr>
          <w:rFonts w:ascii="Arial" w:hAnsi="Arial" w:cs="Arial"/>
          <w:i/>
        </w:rPr>
        <w:t xml:space="preserve"> </w:t>
      </w:r>
      <w:r w:rsidR="000B701A" w:rsidRPr="000B701A">
        <w:rPr>
          <w:rFonts w:ascii="Arial" w:hAnsi="Arial" w:cs="Arial"/>
          <w:i/>
        </w:rPr>
        <w:t>Ogni ornamento le è stato strappato,</w:t>
      </w:r>
      <w:r w:rsidR="000B701A">
        <w:rPr>
          <w:rFonts w:ascii="Arial" w:hAnsi="Arial" w:cs="Arial"/>
          <w:i/>
        </w:rPr>
        <w:t xml:space="preserve"> </w:t>
      </w:r>
      <w:r w:rsidR="000B701A" w:rsidRPr="000B701A">
        <w:rPr>
          <w:rFonts w:ascii="Arial" w:hAnsi="Arial" w:cs="Arial"/>
          <w:i/>
        </w:rPr>
        <w:t>da padrona è diventata schiava.</w:t>
      </w:r>
      <w:r w:rsidR="000B701A">
        <w:rPr>
          <w:rFonts w:ascii="Arial" w:hAnsi="Arial" w:cs="Arial"/>
          <w:i/>
        </w:rPr>
        <w:t xml:space="preserve"> </w:t>
      </w:r>
      <w:r w:rsidR="000B701A" w:rsidRPr="000B701A">
        <w:rPr>
          <w:rFonts w:ascii="Arial" w:hAnsi="Arial" w:cs="Arial"/>
          <w:i/>
        </w:rPr>
        <w:t>Ecco, le nostre cose sante,</w:t>
      </w:r>
      <w:r w:rsidR="000B701A">
        <w:rPr>
          <w:rFonts w:ascii="Arial" w:hAnsi="Arial" w:cs="Arial"/>
          <w:i/>
        </w:rPr>
        <w:t xml:space="preserve"> </w:t>
      </w:r>
      <w:r w:rsidR="000B701A" w:rsidRPr="000B701A">
        <w:rPr>
          <w:rFonts w:ascii="Arial" w:hAnsi="Arial" w:cs="Arial"/>
          <w:i/>
        </w:rPr>
        <w:t>la nostra bellezza, la nostra gloria</w:t>
      </w:r>
      <w:r w:rsidR="000B701A">
        <w:rPr>
          <w:rFonts w:ascii="Arial" w:hAnsi="Arial" w:cs="Arial"/>
          <w:i/>
        </w:rPr>
        <w:t xml:space="preserve"> </w:t>
      </w:r>
      <w:r w:rsidR="000B701A" w:rsidRPr="000B701A">
        <w:rPr>
          <w:rFonts w:ascii="Arial" w:hAnsi="Arial" w:cs="Arial"/>
          <w:i/>
        </w:rPr>
        <w:t>sono state devastate,</w:t>
      </w:r>
      <w:r w:rsidR="000B701A">
        <w:rPr>
          <w:rFonts w:ascii="Arial" w:hAnsi="Arial" w:cs="Arial"/>
          <w:i/>
        </w:rPr>
        <w:t xml:space="preserve"> </w:t>
      </w:r>
      <w:r w:rsidR="000B701A" w:rsidRPr="000B701A">
        <w:rPr>
          <w:rFonts w:ascii="Arial" w:hAnsi="Arial" w:cs="Arial"/>
          <w:i/>
        </w:rPr>
        <w:t>le hanno profanate le nazioni.</w:t>
      </w:r>
      <w:r w:rsidR="000B701A">
        <w:rPr>
          <w:rFonts w:ascii="Arial" w:hAnsi="Arial" w:cs="Arial"/>
          <w:i/>
        </w:rPr>
        <w:t xml:space="preserve"> </w:t>
      </w:r>
      <w:r w:rsidR="000B701A" w:rsidRPr="000B701A">
        <w:rPr>
          <w:rFonts w:ascii="Arial" w:hAnsi="Arial" w:cs="Arial"/>
          <w:i/>
        </w:rPr>
        <w:t>Perché vivere ancora?».</w:t>
      </w:r>
      <w:r w:rsidR="000B701A">
        <w:rPr>
          <w:rFonts w:ascii="Arial" w:hAnsi="Arial" w:cs="Arial"/>
          <w:i/>
        </w:rPr>
        <w:t xml:space="preserve"> </w:t>
      </w:r>
      <w:r w:rsidR="000B701A" w:rsidRPr="000B701A">
        <w:rPr>
          <w:rFonts w:ascii="Arial" w:hAnsi="Arial" w:cs="Arial"/>
          <w:i/>
        </w:rPr>
        <w:t>Mattatia e i suoi figli si stracciarono le vesti, si vestirono di sacco e fecero grande lutto.</w:t>
      </w:r>
      <w:r w:rsidR="000B701A">
        <w:rPr>
          <w:rFonts w:ascii="Arial" w:hAnsi="Arial" w:cs="Arial"/>
          <w:i/>
        </w:rPr>
        <w:t xml:space="preserve"> </w:t>
      </w:r>
      <w:r w:rsidR="000B701A" w:rsidRPr="000B701A">
        <w:rPr>
          <w:rFonts w:ascii="Arial" w:hAnsi="Arial" w:cs="Arial"/>
          <w:i/>
        </w:rPr>
        <w:t>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w:t>
      </w:r>
      <w:r w:rsidR="000B701A">
        <w:rPr>
          <w:rFonts w:ascii="Arial" w:hAnsi="Arial" w:cs="Arial"/>
          <w:i/>
        </w:rPr>
        <w:t xml:space="preserve"> </w:t>
      </w:r>
      <w:r w:rsidR="000B701A" w:rsidRPr="000B701A">
        <w:rPr>
          <w:rFonts w:ascii="Arial" w:hAnsi="Arial" w:cs="Arial"/>
          <w:i/>
        </w:rPr>
        <w:t>Allora molti che ricercavano la giustizia e il diritto scesero nel deserto, per stabilirvisi con i loro figli, le loro mogli e il bestiame, perché si erano inaspriti i mali sopra di loro. Fu riferito agli uomini del re e alle milizie che stavano a Gerusalemme, nella Città di Davide, che laggiù, in luoghi nascosti del deserto, si erano raccolti uomini che avevano infranto l’editto del re. Molti corsero a inseguirli, li raggiunsero, si accamparono di fronte a loro e si prepararono a dare battaglia in giorno di sabato. Dicevano loro: «Ora basta! Uscite, obbedite ai comandi del re e avrete salva la vita». Ma quelli risposero: «Non usciremo, né seguiremo gli ordini del re, profanando il giorno del sabato». Quelli si precipitarono all’assalto contro di loro. Ma essi non risposero loro, né lanciarono pietre, né ostruirono i nascondigli, dichiarando: «Moriamo tutti nella nostra innocenza. Ci sono testimoni il cielo e la terra che ci fate morire ingiustamente». Così quelli si lanciarono contro di loro in battaglia di sabato, ed essi morirono con le mogli e i figli e il loro bestiame, in numero di circa mille persone.</w:t>
      </w:r>
      <w:r w:rsidR="000B701A">
        <w:rPr>
          <w:rFonts w:ascii="Arial" w:hAnsi="Arial" w:cs="Arial"/>
          <w:i/>
        </w:rPr>
        <w:t xml:space="preserve"> </w:t>
      </w:r>
      <w:r w:rsidR="000B701A" w:rsidRPr="000B701A">
        <w:rPr>
          <w:rFonts w:ascii="Arial" w:hAnsi="Arial" w:cs="Arial"/>
          <w:i/>
        </w:rPr>
        <w:t>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w:t>
      </w:r>
      <w:r w:rsidR="00BB5FCE" w:rsidRPr="000B701A">
        <w:rPr>
          <w:rFonts w:ascii="Arial" w:hAnsi="Arial" w:cs="Arial"/>
          <w:i/>
        </w:rPr>
        <w:t xml:space="preserve"> </w:t>
      </w:r>
      <w:r w:rsidR="00BB5FCE">
        <w:rPr>
          <w:rFonts w:ascii="Arial" w:hAnsi="Arial" w:cs="Arial"/>
        </w:rPr>
        <w:t>(1Mac 2,</w:t>
      </w:r>
      <w:r w:rsidR="000B701A">
        <w:rPr>
          <w:rFonts w:ascii="Arial" w:hAnsi="Arial" w:cs="Arial"/>
        </w:rPr>
        <w:t>1</w:t>
      </w:r>
      <w:r w:rsidR="00BB5FCE">
        <w:rPr>
          <w:rFonts w:ascii="Arial" w:hAnsi="Arial" w:cs="Arial"/>
        </w:rPr>
        <w:t>-41).</w:t>
      </w:r>
      <w:r w:rsidR="00C610FA">
        <w:rPr>
          <w:rFonts w:ascii="Arial" w:hAnsi="Arial" w:cs="Arial"/>
        </w:rPr>
        <w:t xml:space="preserve"> Negli ultimi due racconti, siamo nello straordinario, nel non prevedibile, nel non governabile. Davide e i suoi sono divorati dalla fame. Viene sospesa la Legge rituale. Mattatia e i suoi devono scegliere se lasciarsi trucidare in giorno di sabato o combattere. Decidono non di iniziare loro la battaglia, ma di rispondere nel caso fosse</w:t>
      </w:r>
      <w:r w:rsidR="000A0E52">
        <w:rPr>
          <w:rFonts w:ascii="Arial" w:hAnsi="Arial" w:cs="Arial"/>
        </w:rPr>
        <w:t>ro</w:t>
      </w:r>
      <w:r w:rsidR="00C610FA">
        <w:rPr>
          <w:rFonts w:ascii="Arial" w:hAnsi="Arial" w:cs="Arial"/>
        </w:rPr>
        <w:t xml:space="preserve"> stati attaccati. Nessuno ha</w:t>
      </w:r>
      <w:r w:rsidR="00333A34">
        <w:rPr>
          <w:rFonts w:ascii="Arial" w:hAnsi="Arial" w:cs="Arial"/>
        </w:rPr>
        <w:t xml:space="preserve"> </w:t>
      </w:r>
      <w:r w:rsidR="00C610FA">
        <w:rPr>
          <w:rFonts w:ascii="Arial" w:hAnsi="Arial" w:cs="Arial"/>
        </w:rPr>
        <w:t xml:space="preserve">mai condannato Davide e nessuno Mattatia. </w:t>
      </w:r>
    </w:p>
    <w:p w:rsidR="00DC5E51" w:rsidRDefault="005646DB" w:rsidP="00441733">
      <w:pPr>
        <w:spacing w:after="120"/>
        <w:jc w:val="both"/>
        <w:rPr>
          <w:rFonts w:ascii="Arial" w:hAnsi="Arial" w:cs="Arial"/>
          <w:i/>
        </w:rPr>
      </w:pPr>
      <w:r w:rsidRPr="00E038A0">
        <w:rPr>
          <w:rFonts w:ascii="Arial" w:hAnsi="Arial" w:cs="Arial"/>
          <w:i/>
        </w:rPr>
        <w:t>Un</w:t>
      </w:r>
      <w:r w:rsidR="00E038A0" w:rsidRPr="00E038A0">
        <w:rPr>
          <w:rFonts w:ascii="Arial" w:hAnsi="Arial" w:cs="Arial"/>
          <w:i/>
        </w:rPr>
        <w:t xml:space="preserve"> sabato Gesù passava fra campi di grano e i suoi discepoli coglievano e mangiavano le spighe, sfregandole con le mani. </w:t>
      </w:r>
      <w:r w:rsidRPr="00E038A0">
        <w:rPr>
          <w:rFonts w:ascii="Arial" w:hAnsi="Arial" w:cs="Arial"/>
          <w:i/>
        </w:rPr>
        <w:t>Alcuni</w:t>
      </w:r>
      <w:r w:rsidR="00E038A0" w:rsidRPr="00E038A0">
        <w:rPr>
          <w:rFonts w:ascii="Arial" w:hAnsi="Arial" w:cs="Arial"/>
          <w:i/>
        </w:rPr>
        <w:t xml:space="preserve"> farisei dissero: «Perché fate in giorno di sabato quello che non è lecito?». </w:t>
      </w:r>
      <w:r w:rsidRPr="00E038A0">
        <w:rPr>
          <w:rFonts w:ascii="Arial" w:hAnsi="Arial" w:cs="Arial"/>
          <w:i/>
        </w:rPr>
        <w:t>Gesù</w:t>
      </w:r>
      <w:r w:rsidR="00E038A0" w:rsidRPr="00E038A0">
        <w:rPr>
          <w:rFonts w:ascii="Arial" w:hAnsi="Arial" w:cs="Arial"/>
          <w:i/>
        </w:rPr>
        <w:t xml:space="preserve"> rispose loro: «Non avete letto quello che fece Davide, quando lui e i suoi compagni ebbero fame? </w:t>
      </w:r>
      <w:r w:rsidRPr="00E038A0">
        <w:rPr>
          <w:rFonts w:ascii="Arial" w:hAnsi="Arial" w:cs="Arial"/>
          <w:i/>
        </w:rPr>
        <w:t>Come</w:t>
      </w:r>
      <w:r w:rsidR="00E038A0" w:rsidRPr="00E038A0">
        <w:rPr>
          <w:rFonts w:ascii="Arial" w:hAnsi="Arial" w:cs="Arial"/>
          <w:i/>
        </w:rPr>
        <w:t xml:space="preserve"> entrò nella casa di Dio, prese i pani dell’offerta, ne mangiò e ne diede ai suoi compagni, sebbene non sia lecito mangiarli se non ai soli sacerdoti?». </w:t>
      </w:r>
      <w:r w:rsidRPr="00E038A0">
        <w:rPr>
          <w:rFonts w:ascii="Arial" w:hAnsi="Arial" w:cs="Arial"/>
          <w:i/>
        </w:rPr>
        <w:t>E</w:t>
      </w:r>
      <w:r w:rsidR="00E038A0" w:rsidRPr="00E038A0">
        <w:rPr>
          <w:rFonts w:ascii="Arial" w:hAnsi="Arial" w:cs="Arial"/>
          <w:i/>
        </w:rPr>
        <w:t xml:space="preserve"> diceva loro: «Il Figlio dell’uomo è signore del sabato».</w:t>
      </w:r>
      <w:r w:rsidR="00C30394" w:rsidRPr="00C30394">
        <w:rPr>
          <w:rFonts w:ascii="Arial" w:hAnsi="Arial" w:cs="Arial"/>
          <w:i/>
        </w:rPr>
        <w:t xml:space="preserve"> </w:t>
      </w:r>
      <w:r w:rsidR="00891ED5">
        <w:rPr>
          <w:rFonts w:ascii="Arial" w:hAnsi="Arial" w:cs="Arial"/>
          <w:i/>
        </w:rPr>
        <w:t xml:space="preserve">(Lc </w:t>
      </w:r>
      <w:r w:rsidR="005302D9">
        <w:rPr>
          <w:rFonts w:ascii="Arial" w:hAnsi="Arial" w:cs="Arial"/>
          <w:i/>
        </w:rPr>
        <w:t>6</w:t>
      </w:r>
      <w:bookmarkStart w:id="0" w:name="_GoBack"/>
      <w:bookmarkEnd w:id="0"/>
      <w:r w:rsidR="000F2B33">
        <w:rPr>
          <w:rFonts w:ascii="Arial" w:hAnsi="Arial" w:cs="Arial"/>
          <w:i/>
        </w:rPr>
        <w:t>,</w:t>
      </w:r>
      <w:r w:rsidR="00E038A0">
        <w:rPr>
          <w:rFonts w:ascii="Arial" w:hAnsi="Arial" w:cs="Arial"/>
          <w:i/>
        </w:rPr>
        <w:t>1</w:t>
      </w:r>
      <w:r w:rsidR="004211BB">
        <w:rPr>
          <w:rFonts w:ascii="Arial" w:hAnsi="Arial" w:cs="Arial"/>
          <w:i/>
        </w:rPr>
        <w:t>-</w:t>
      </w:r>
      <w:r w:rsidR="00E038A0">
        <w:rPr>
          <w:rFonts w:ascii="Arial" w:hAnsi="Arial" w:cs="Arial"/>
          <w:i/>
        </w:rPr>
        <w:t>5</w:t>
      </w:r>
      <w:r w:rsidR="00DC5E51">
        <w:rPr>
          <w:rFonts w:ascii="Arial" w:hAnsi="Arial" w:cs="Arial"/>
          <w:i/>
        </w:rPr>
        <w:t>).</w:t>
      </w:r>
    </w:p>
    <w:p w:rsidR="000A0E52" w:rsidRDefault="00333A34" w:rsidP="000A0E52">
      <w:pPr>
        <w:spacing w:after="120"/>
        <w:jc w:val="both"/>
        <w:rPr>
          <w:rFonts w:ascii="Arial" w:hAnsi="Arial" w:cs="Arial"/>
        </w:rPr>
      </w:pPr>
      <w:r>
        <w:rPr>
          <w:rFonts w:ascii="Arial" w:hAnsi="Arial" w:cs="Arial"/>
        </w:rPr>
        <w:t xml:space="preserve">Può </w:t>
      </w:r>
      <w:r w:rsidR="000A0E52">
        <w:rPr>
          <w:rFonts w:ascii="Arial" w:hAnsi="Arial" w:cs="Arial"/>
        </w:rPr>
        <w:t xml:space="preserve">Gesù </w:t>
      </w:r>
      <w:r>
        <w:rPr>
          <w:rFonts w:ascii="Arial" w:hAnsi="Arial" w:cs="Arial"/>
        </w:rPr>
        <w:t>condannare i suoi discepoli che per fame strappano nelle spighe in giorno di sabato, le sfregano con le mani e ne mangiano i chicchi? Se lo facesse su quale norma del Padre suo potrebbe rimproverarli? Lui è la scienza perfettissima nella conoscenza della Parola del Padre. Poiché la Parola del Padre non lo vieta neanche Lui lo potrà vietare. I farisei parlano non dalla scienza della Parola di Dio, ma dal loro cuore nel quale non vi è alcuna scienza. Essi acc</w:t>
      </w:r>
      <w:r w:rsidR="00B05DDE">
        <w:rPr>
          <w:rFonts w:ascii="Arial" w:hAnsi="Arial" w:cs="Arial"/>
        </w:rPr>
        <w:t>u</w:t>
      </w:r>
      <w:r>
        <w:rPr>
          <w:rFonts w:ascii="Arial" w:hAnsi="Arial" w:cs="Arial"/>
        </w:rPr>
        <w:t xml:space="preserve">sano Cristo Gesù perché vogliono dichiararlo non vero Maestro. Sono loro i veri Maestri. Gesù ai loro occhi è un falso Maestro. Perché Gesù è un falso Maestro? Perché non pensa dal loro cuore. </w:t>
      </w:r>
      <w:r w:rsidR="000A0E52">
        <w:rPr>
          <w:rFonts w:ascii="Arial" w:hAnsi="Arial" w:cs="Arial"/>
        </w:rPr>
        <w:t xml:space="preserve">È </w:t>
      </w:r>
      <w:r>
        <w:rPr>
          <w:rFonts w:ascii="Arial" w:hAnsi="Arial" w:cs="Arial"/>
        </w:rPr>
        <w:t xml:space="preserve">falso Maestro perché pensa dal cuore del Padre. </w:t>
      </w:r>
      <w:r w:rsidR="000A0E52">
        <w:rPr>
          <w:rFonts w:ascii="Arial" w:hAnsi="Arial" w:cs="Arial"/>
        </w:rPr>
        <w:t xml:space="preserve">Gesù è il Signore del Sabato perché in Lui </w:t>
      </w:r>
      <w:r w:rsidR="00B05DDE">
        <w:rPr>
          <w:rFonts w:ascii="Arial" w:hAnsi="Arial" w:cs="Arial"/>
        </w:rPr>
        <w:t>e</w:t>
      </w:r>
      <w:r w:rsidR="000A0E52">
        <w:rPr>
          <w:rFonts w:ascii="Arial" w:hAnsi="Arial" w:cs="Arial"/>
        </w:rPr>
        <w:t xml:space="preserve"> Legge e Profeti e Salmi trovano il loro perfetto compimento. Chi si scandalizza di Cristo e chi mormora contro di Lui, è del Padre che si scandalizza ed è contro il Padre che mormora. La Madre di Gesù ci aiuti a vedere ogni Parola della Scrittura con gli occhi di Cristo Signore.</w:t>
      </w:r>
    </w:p>
    <w:p w:rsidR="00120E08" w:rsidRPr="00A56D54" w:rsidRDefault="00F518E1" w:rsidP="000A0E52">
      <w:pPr>
        <w:spacing w:after="120"/>
        <w:jc w:val="right"/>
        <w:rPr>
          <w:rFonts w:ascii="Arial" w:hAnsi="Arial" w:cs="Arial"/>
          <w:b/>
          <w:i/>
          <w:sz w:val="24"/>
        </w:rPr>
      </w:pPr>
      <w:r>
        <w:rPr>
          <w:rFonts w:ascii="Arial" w:hAnsi="Arial" w:cs="Arial"/>
          <w:b/>
          <w:i/>
          <w:sz w:val="24"/>
        </w:rPr>
        <w:t>0</w:t>
      </w:r>
      <w:r w:rsidR="00425A96">
        <w:rPr>
          <w:rFonts w:ascii="Arial" w:hAnsi="Arial" w:cs="Arial"/>
          <w:b/>
          <w:i/>
          <w:sz w:val="24"/>
        </w:rPr>
        <w:t>1</w:t>
      </w:r>
      <w:r>
        <w:rPr>
          <w:rFonts w:ascii="Arial" w:hAnsi="Arial" w:cs="Arial"/>
          <w:b/>
          <w:i/>
          <w:sz w:val="24"/>
        </w:rPr>
        <w:t xml:space="preserve"> Gennaio 2023</w:t>
      </w:r>
    </w:p>
    <w:sectPr w:rsidR="00120E08" w:rsidRPr="00A56D54" w:rsidSect="00333A3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0CC" w:rsidRDefault="008420CC" w:rsidP="002560DB">
      <w:r>
        <w:separator/>
      </w:r>
    </w:p>
  </w:endnote>
  <w:endnote w:type="continuationSeparator" w:id="0">
    <w:p w:rsidR="008420CC" w:rsidRDefault="008420C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0CC" w:rsidRDefault="008420CC" w:rsidP="002560DB">
      <w:r>
        <w:separator/>
      </w:r>
    </w:p>
  </w:footnote>
  <w:footnote w:type="continuationSeparator" w:id="0">
    <w:p w:rsidR="008420CC" w:rsidRDefault="008420CC"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2C8"/>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5C7"/>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0E52"/>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B701A"/>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3A34"/>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2D9"/>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6DB"/>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42DE"/>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00E"/>
    <w:rsid w:val="008261C4"/>
    <w:rsid w:val="00826886"/>
    <w:rsid w:val="008278FD"/>
    <w:rsid w:val="00827C2D"/>
    <w:rsid w:val="008336A1"/>
    <w:rsid w:val="00835032"/>
    <w:rsid w:val="00835AD5"/>
    <w:rsid w:val="0083670E"/>
    <w:rsid w:val="008373C7"/>
    <w:rsid w:val="0083785F"/>
    <w:rsid w:val="008416C5"/>
    <w:rsid w:val="00841857"/>
    <w:rsid w:val="008420CC"/>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3D5D"/>
    <w:rsid w:val="00A03FC8"/>
    <w:rsid w:val="00A05BB6"/>
    <w:rsid w:val="00A05E54"/>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DE"/>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866"/>
    <w:rsid w:val="00B20D44"/>
    <w:rsid w:val="00B21216"/>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5FC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10FA"/>
    <w:rsid w:val="00C62EBE"/>
    <w:rsid w:val="00C63BD0"/>
    <w:rsid w:val="00C6426F"/>
    <w:rsid w:val="00C6495D"/>
    <w:rsid w:val="00C65458"/>
    <w:rsid w:val="00C65A46"/>
    <w:rsid w:val="00C6615C"/>
    <w:rsid w:val="00C66E0F"/>
    <w:rsid w:val="00C67357"/>
    <w:rsid w:val="00C67A38"/>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8C2"/>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73A5D-1139-45F7-9A12-74545F4A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1831</Words>
  <Characters>10440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2022-11-16T18:20:00Z</dcterms:created>
  <dcterms:modified xsi:type="dcterms:W3CDTF">2022-11-16T18:20:00Z</dcterms:modified>
</cp:coreProperties>
</file>